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CB762" w14:textId="77777777" w:rsidR="00BD5B94" w:rsidRDefault="007B5ECC">
      <w:pPr>
        <w:widowControl/>
        <w:shd w:val="clear" w:color="auto" w:fill="FFFFFF"/>
        <w:spacing w:line="326" w:lineRule="atLeast"/>
        <w:jc w:val="center"/>
        <w:rPr>
          <w:rFonts w:ascii="方正小标宋_GBK" w:eastAsia="方正小标宋_GBK" w:hAnsi="方正小标宋_GBK" w:cs="方正小标宋_GBK"/>
          <w:color w:val="333333"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333333"/>
          <w:kern w:val="0"/>
          <w:sz w:val="44"/>
          <w:szCs w:val="44"/>
        </w:rPr>
        <w:t>中共四川省委党校定向就业</w:t>
      </w:r>
      <w:r>
        <w:rPr>
          <w:rFonts w:ascii="方正小标宋_GBK" w:eastAsia="方正小标宋_GBK" w:hAnsi="方正小标宋_GBK" w:cs="方正小标宋_GBK" w:hint="eastAsia"/>
          <w:color w:val="333333"/>
          <w:kern w:val="0"/>
          <w:sz w:val="44"/>
          <w:szCs w:val="44"/>
        </w:rPr>
        <w:t>培养研究生合同</w:t>
      </w:r>
    </w:p>
    <w:p w14:paraId="1A93F78E" w14:textId="77777777" w:rsidR="00BD5B94" w:rsidRDefault="007B5ECC">
      <w:pPr>
        <w:widowControl/>
        <w:shd w:val="clear" w:color="auto" w:fill="FFFFFF"/>
        <w:spacing w:line="560" w:lineRule="exact"/>
        <w:ind w:firstLine="480"/>
        <w:jc w:val="left"/>
        <w:rPr>
          <w:rFonts w:eastAsia="方正仿宋_GBK" w:cs="Arial"/>
          <w:color w:val="333333"/>
          <w:kern w:val="0"/>
          <w:szCs w:val="19"/>
        </w:rPr>
      </w:pPr>
      <w:r>
        <w:rPr>
          <w:rFonts w:eastAsia="方正仿宋_GBK" w:cs="Arial"/>
          <w:color w:val="333333"/>
          <w:kern w:val="0"/>
          <w:szCs w:val="19"/>
        </w:rPr>
        <w:t xml:space="preserve"> </w:t>
      </w:r>
    </w:p>
    <w:p w14:paraId="398CCAF8" w14:textId="77777777" w:rsidR="00BD5B94" w:rsidRPr="0019550D" w:rsidRDefault="007B5ECC">
      <w:pPr>
        <w:widowControl/>
        <w:shd w:val="clear" w:color="auto" w:fill="FFFFFF"/>
        <w:spacing w:line="560" w:lineRule="exact"/>
        <w:ind w:firstLine="48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hint="eastAsia"/>
          <w:sz w:val="24"/>
          <w:u w:val="single"/>
        </w:rPr>
        <w:t xml:space="preserve">                   </w:t>
      </w:r>
      <w:r w:rsidRPr="0019550D">
        <w:rPr>
          <w:rFonts w:ascii="仿宋" w:hAnsi="仿宋" w:cs="Arial"/>
          <w:color w:val="333333"/>
          <w:kern w:val="0"/>
          <w:szCs w:val="24"/>
          <w:u w:val="single"/>
        </w:rPr>
        <w:t xml:space="preserve">    </w:t>
      </w:r>
      <w:r w:rsidRPr="0019550D">
        <w:rPr>
          <w:rFonts w:ascii="仿宋" w:hAnsi="仿宋" w:cs="Arial"/>
          <w:color w:val="333333"/>
          <w:kern w:val="0"/>
          <w:szCs w:val="24"/>
        </w:rPr>
        <w:t>（考生所在工作单位，以下简称甲方）于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  </w:t>
      </w:r>
      <w:proofErr w:type="gramStart"/>
      <w:r w:rsidRPr="0019550D">
        <w:rPr>
          <w:rFonts w:ascii="仿宋" w:hAnsi="仿宋" w:cs="Arial"/>
          <w:color w:val="333333"/>
          <w:kern w:val="0"/>
          <w:szCs w:val="24"/>
        </w:rPr>
        <w:t>年委托</w:t>
      </w:r>
      <w:proofErr w:type="gramEnd"/>
      <w:r w:rsidRPr="0019550D">
        <w:rPr>
          <w:rFonts w:ascii="仿宋" w:hAnsi="仿宋" w:cs="Arial"/>
          <w:color w:val="333333"/>
          <w:kern w:val="0"/>
          <w:szCs w:val="24"/>
        </w:rPr>
        <w:t>中共</w:t>
      </w:r>
      <w:r w:rsidRPr="0019550D">
        <w:rPr>
          <w:rFonts w:ascii="仿宋" w:hAnsi="仿宋" w:cs="Arial"/>
          <w:color w:val="333333"/>
          <w:kern w:val="0"/>
          <w:szCs w:val="24"/>
        </w:rPr>
        <w:t>四川省委</w:t>
      </w:r>
      <w:r w:rsidRPr="0019550D">
        <w:rPr>
          <w:rFonts w:ascii="仿宋" w:hAnsi="仿宋" w:cs="Arial"/>
          <w:color w:val="333333"/>
          <w:kern w:val="0"/>
          <w:szCs w:val="24"/>
        </w:rPr>
        <w:t>党校（以下简称乙方）对本年度招收的硕士研究生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  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  </w:t>
      </w:r>
      <w:r w:rsidRPr="0019550D">
        <w:rPr>
          <w:rFonts w:ascii="仿宋" w:hAnsi="仿宋" w:cs="Arial"/>
          <w:color w:val="333333"/>
          <w:kern w:val="0"/>
          <w:szCs w:val="24"/>
        </w:rPr>
        <w:t>（考生姓名，以下简称丙方）进行定向培养。经三方商定同意签订合同如下：</w:t>
      </w:r>
    </w:p>
    <w:p w14:paraId="69535166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一、甲、乙双方同意丙方在乙方</w:t>
      </w:r>
      <w:r w:rsidRPr="0019550D">
        <w:rPr>
          <w:rFonts w:ascii="仿宋" w:hAnsi="仿宋" w:cs="Arial"/>
          <w:color w:val="333333"/>
          <w:kern w:val="0"/>
          <w:szCs w:val="24"/>
        </w:rPr>
        <w:t>公共管理（</w:t>
      </w:r>
      <w:r w:rsidRPr="0019550D">
        <w:rPr>
          <w:rFonts w:ascii="仿宋" w:hAnsi="仿宋" w:cs="Arial"/>
          <w:color w:val="333333"/>
          <w:kern w:val="0"/>
          <w:szCs w:val="24"/>
        </w:rPr>
        <w:t>MPA</w:t>
      </w:r>
      <w:r w:rsidRPr="0019550D">
        <w:rPr>
          <w:rFonts w:ascii="仿宋" w:hAnsi="仿宋" w:cs="Arial"/>
          <w:color w:val="333333"/>
          <w:kern w:val="0"/>
          <w:szCs w:val="24"/>
        </w:rPr>
        <w:t>）</w:t>
      </w:r>
      <w:r w:rsidRPr="0019550D">
        <w:rPr>
          <w:rFonts w:ascii="仿宋" w:hAnsi="仿宋" w:cs="Arial"/>
          <w:color w:val="333333"/>
          <w:kern w:val="0"/>
          <w:szCs w:val="24"/>
        </w:rPr>
        <w:t>专业作为定向培养硕士研究生进行学习，学制为</w:t>
      </w:r>
      <w:r w:rsidRPr="0019550D">
        <w:rPr>
          <w:rFonts w:ascii="仿宋" w:hAnsi="仿宋" w:cs="Arial"/>
          <w:color w:val="333333"/>
          <w:kern w:val="0"/>
          <w:szCs w:val="24"/>
        </w:rPr>
        <w:t>三</w:t>
      </w:r>
      <w:r w:rsidRPr="0019550D">
        <w:rPr>
          <w:rFonts w:ascii="仿宋" w:hAnsi="仿宋" w:cs="Arial"/>
          <w:color w:val="333333"/>
          <w:kern w:val="0"/>
          <w:szCs w:val="24"/>
        </w:rPr>
        <w:t>年，入学时间为</w:t>
      </w:r>
      <w:r w:rsidRPr="0019550D">
        <w:rPr>
          <w:rFonts w:ascii="仿宋" w:hAnsi="仿宋" w:cs="Arial"/>
          <w:color w:val="333333"/>
          <w:kern w:val="0"/>
          <w:szCs w:val="24"/>
        </w:rPr>
        <w:t>20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26</w:t>
      </w:r>
      <w:r w:rsidRPr="0019550D">
        <w:rPr>
          <w:rFonts w:ascii="仿宋" w:hAnsi="仿宋" w:cs="Arial" w:hint="eastAsia"/>
          <w:color w:val="333333"/>
          <w:kern w:val="0"/>
          <w:szCs w:val="24"/>
          <w:u w:val="single"/>
        </w:rPr>
        <w:t xml:space="preserve"> 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</w:t>
      </w:r>
      <w:r w:rsidRPr="0019550D">
        <w:rPr>
          <w:rFonts w:ascii="仿宋" w:hAnsi="仿宋" w:cs="Arial"/>
          <w:color w:val="333333"/>
          <w:kern w:val="0"/>
          <w:szCs w:val="24"/>
        </w:rPr>
        <w:t>年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9</w:t>
      </w:r>
      <w:r w:rsidRPr="0019550D">
        <w:rPr>
          <w:rFonts w:ascii="仿宋" w:hAnsi="仿宋" w:cs="Arial"/>
          <w:color w:val="333333"/>
          <w:kern w:val="0"/>
          <w:szCs w:val="24"/>
        </w:rPr>
        <w:t>月。</w:t>
      </w:r>
    </w:p>
    <w:p w14:paraId="3C66B6EF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二</w:t>
      </w:r>
      <w:r w:rsidRPr="0019550D">
        <w:rPr>
          <w:rFonts w:ascii="仿宋" w:hAnsi="仿宋" w:cs="Arial"/>
          <w:color w:val="333333"/>
          <w:kern w:val="0"/>
          <w:szCs w:val="24"/>
        </w:rPr>
        <w:t>、定向培养硕士研究生的</w:t>
      </w:r>
      <w:hyperlink r:id="rId7" w:history="1">
        <w:r w:rsidRPr="0019550D">
          <w:rPr>
            <w:rFonts w:ascii="仿宋" w:hAnsi="仿宋" w:cs="Arial"/>
            <w:color w:val="333333"/>
            <w:kern w:val="0"/>
            <w:szCs w:val="24"/>
          </w:rPr>
          <w:t>招生</w:t>
        </w:r>
      </w:hyperlink>
      <w:r w:rsidRPr="0019550D">
        <w:rPr>
          <w:rFonts w:ascii="仿宋" w:hAnsi="仿宋" w:cs="Arial"/>
          <w:color w:val="333333"/>
          <w:kern w:val="0"/>
          <w:szCs w:val="24"/>
        </w:rPr>
        <w:t>列</w:t>
      </w:r>
      <w:r w:rsidRPr="0019550D">
        <w:rPr>
          <w:rFonts w:ascii="仿宋" w:hAnsi="仿宋" w:cs="Arial"/>
          <w:color w:val="333333"/>
          <w:kern w:val="0"/>
          <w:szCs w:val="24"/>
        </w:rPr>
        <w:t>入乙方招生计划，并报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教育部</w:t>
      </w:r>
      <w:r w:rsidRPr="0019550D">
        <w:rPr>
          <w:rFonts w:ascii="仿宋" w:hAnsi="仿宋" w:cs="Arial"/>
          <w:color w:val="333333"/>
          <w:kern w:val="0"/>
          <w:szCs w:val="24"/>
        </w:rPr>
        <w:t>备案。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丙方确定为拟录取对象后，甲、乙、丙三方签订《中共四川省委党校定向就业培养研究生合同》，确认无异议后</w:t>
      </w:r>
      <w:r w:rsidRPr="0019550D">
        <w:rPr>
          <w:rFonts w:ascii="仿宋" w:hAnsi="仿宋" w:cs="Arial"/>
          <w:color w:val="333333"/>
          <w:kern w:val="0"/>
          <w:szCs w:val="24"/>
        </w:rPr>
        <w:t>，乙方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向丙方寄发</w:t>
      </w:r>
      <w:r w:rsidRPr="0019550D">
        <w:rPr>
          <w:rFonts w:ascii="仿宋" w:hAnsi="仿宋" w:cs="Arial"/>
          <w:color w:val="333333"/>
          <w:kern w:val="0"/>
          <w:szCs w:val="24"/>
        </w:rPr>
        <w:t>录取通知书。</w:t>
      </w:r>
    </w:p>
    <w:p w14:paraId="4B84B27C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三</w:t>
      </w:r>
      <w:r w:rsidRPr="0019550D">
        <w:rPr>
          <w:rFonts w:ascii="仿宋" w:hAnsi="仿宋" w:cs="Arial"/>
          <w:color w:val="333333"/>
          <w:kern w:val="0"/>
          <w:szCs w:val="24"/>
        </w:rPr>
        <w:t>、培养费每人每学年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8000</w:t>
      </w:r>
      <w:r w:rsidRPr="0019550D">
        <w:rPr>
          <w:rFonts w:ascii="仿宋" w:hAnsi="仿宋" w:cs="Arial"/>
          <w:color w:val="333333"/>
          <w:kern w:val="0"/>
          <w:szCs w:val="24"/>
        </w:rPr>
        <w:t>元，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丙方必须按乙方的相关规定，按时足额缴纳</w:t>
      </w:r>
      <w:r w:rsidRPr="0019550D">
        <w:rPr>
          <w:rFonts w:ascii="仿宋" w:hAnsi="仿宋" w:cs="Arial"/>
          <w:color w:val="333333"/>
          <w:kern w:val="0"/>
          <w:szCs w:val="24"/>
        </w:rPr>
        <w:t>培养费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。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丙方</w:t>
      </w:r>
      <w:r w:rsidRPr="0019550D">
        <w:rPr>
          <w:rFonts w:ascii="仿宋" w:hAnsi="仿宋" w:cs="Arial"/>
          <w:color w:val="333333"/>
          <w:kern w:val="0"/>
          <w:szCs w:val="24"/>
        </w:rPr>
        <w:t>的教学、管理、学习调查等费用由乙方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负责</w:t>
      </w:r>
      <w:r w:rsidRPr="0019550D">
        <w:rPr>
          <w:rFonts w:ascii="仿宋" w:hAnsi="仿宋" w:cs="Arial"/>
          <w:color w:val="333333"/>
          <w:kern w:val="0"/>
          <w:szCs w:val="24"/>
        </w:rPr>
        <w:t>。</w:t>
      </w:r>
    </w:p>
    <w:p w14:paraId="3CC019B6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四</w:t>
      </w:r>
      <w:r w:rsidRPr="0019550D">
        <w:rPr>
          <w:rFonts w:ascii="仿宋" w:hAnsi="仿宋" w:cs="Arial"/>
          <w:color w:val="333333"/>
          <w:kern w:val="0"/>
          <w:szCs w:val="24"/>
        </w:rPr>
        <w:t>、丙方入学后，其档案、工资关系、</w:t>
      </w:r>
      <w:r w:rsidRPr="0019550D">
        <w:rPr>
          <w:rFonts w:ascii="仿宋" w:hAnsi="仿宋" w:cs="Arial"/>
          <w:color w:val="333333"/>
          <w:kern w:val="0"/>
          <w:szCs w:val="24"/>
        </w:rPr>
        <w:t>人事关系、组织关系、</w:t>
      </w:r>
      <w:r w:rsidRPr="0019550D">
        <w:rPr>
          <w:rFonts w:ascii="仿宋" w:hAnsi="仿宋" w:cs="Arial"/>
          <w:color w:val="333333"/>
          <w:kern w:val="0"/>
          <w:szCs w:val="24"/>
        </w:rPr>
        <w:t>各种福利待遇、户籍均不转至乙方，丙方的相应待遇由甲方和丙方协商解决。</w:t>
      </w:r>
    </w:p>
    <w:p w14:paraId="30A72CB7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五</w:t>
      </w:r>
      <w:r w:rsidRPr="0019550D">
        <w:rPr>
          <w:rFonts w:ascii="仿宋" w:hAnsi="仿宋" w:cs="Arial"/>
          <w:color w:val="333333"/>
          <w:kern w:val="0"/>
          <w:szCs w:val="24"/>
        </w:rPr>
        <w:t>、</w:t>
      </w:r>
      <w:r w:rsidRPr="0019550D">
        <w:rPr>
          <w:rFonts w:ascii="仿宋" w:hAnsi="仿宋" w:cs="Arial"/>
          <w:color w:val="333333"/>
          <w:kern w:val="0"/>
          <w:szCs w:val="24"/>
        </w:rPr>
        <w:t>丙方</w:t>
      </w:r>
      <w:r w:rsidRPr="0019550D">
        <w:rPr>
          <w:rFonts w:ascii="仿宋" w:hAnsi="仿宋" w:cs="Arial"/>
          <w:color w:val="333333"/>
          <w:kern w:val="0"/>
          <w:szCs w:val="24"/>
        </w:rPr>
        <w:t>在培养期间必须遵守乙方的学籍管理制度和其他规章制度</w:t>
      </w:r>
      <w:r w:rsidRPr="0019550D">
        <w:rPr>
          <w:rFonts w:ascii="仿宋" w:hAnsi="仿宋" w:cs="Arial"/>
          <w:color w:val="333333"/>
          <w:kern w:val="0"/>
          <w:szCs w:val="24"/>
        </w:rPr>
        <w:t>，丙方如果违反校纪校规</w:t>
      </w:r>
      <w:r w:rsidRPr="0019550D">
        <w:rPr>
          <w:rFonts w:ascii="仿宋" w:hAnsi="仿宋" w:cs="Arial"/>
          <w:color w:val="333333"/>
          <w:kern w:val="0"/>
          <w:szCs w:val="24"/>
        </w:rPr>
        <w:t>受</w:t>
      </w:r>
      <w:r w:rsidRPr="0019550D">
        <w:rPr>
          <w:rFonts w:ascii="仿宋" w:hAnsi="仿宋" w:cs="Arial"/>
          <w:color w:val="333333"/>
          <w:kern w:val="0"/>
          <w:szCs w:val="24"/>
        </w:rPr>
        <w:t>到</w:t>
      </w:r>
      <w:r w:rsidRPr="0019550D">
        <w:rPr>
          <w:rFonts w:ascii="仿宋" w:hAnsi="仿宋" w:cs="Arial"/>
          <w:color w:val="333333"/>
          <w:kern w:val="0"/>
          <w:szCs w:val="24"/>
        </w:rPr>
        <w:t>警告、严重警告、记过、留校察看等处分，由乙方</w:t>
      </w:r>
      <w:proofErr w:type="gramStart"/>
      <w:r w:rsidRPr="0019550D">
        <w:rPr>
          <w:rFonts w:ascii="仿宋" w:hAnsi="仿宋" w:cs="Arial"/>
          <w:color w:val="333333"/>
          <w:kern w:val="0"/>
          <w:szCs w:val="24"/>
        </w:rPr>
        <w:t>作出</w:t>
      </w:r>
      <w:proofErr w:type="gramEnd"/>
      <w:r w:rsidRPr="0019550D">
        <w:rPr>
          <w:rFonts w:ascii="仿宋" w:hAnsi="仿宋" w:cs="Arial"/>
          <w:color w:val="333333"/>
          <w:kern w:val="0"/>
          <w:szCs w:val="24"/>
        </w:rPr>
        <w:t>决定，通知甲方。</w:t>
      </w:r>
      <w:r w:rsidRPr="0019550D">
        <w:rPr>
          <w:rFonts w:ascii="仿宋" w:hAnsi="仿宋" w:cs="Arial"/>
          <w:color w:val="333333"/>
          <w:kern w:val="0"/>
          <w:szCs w:val="24"/>
        </w:rPr>
        <w:t>丙方</w:t>
      </w:r>
      <w:r w:rsidRPr="0019550D">
        <w:rPr>
          <w:rFonts w:ascii="仿宋" w:hAnsi="仿宋" w:cs="Arial"/>
          <w:color w:val="333333"/>
          <w:kern w:val="0"/>
          <w:szCs w:val="24"/>
        </w:rPr>
        <w:t>中途退学和受</w:t>
      </w:r>
      <w:r w:rsidRPr="0019550D">
        <w:rPr>
          <w:rFonts w:ascii="仿宋" w:hAnsi="仿宋" w:cs="Arial"/>
          <w:color w:val="333333"/>
          <w:kern w:val="0"/>
          <w:szCs w:val="24"/>
        </w:rPr>
        <w:lastRenderedPageBreak/>
        <w:t>勒令退学、开除学籍处分，或其他原因被取消学籍者，由乙方</w:t>
      </w:r>
      <w:proofErr w:type="gramStart"/>
      <w:r w:rsidRPr="0019550D">
        <w:rPr>
          <w:rFonts w:ascii="仿宋" w:hAnsi="仿宋" w:cs="Arial"/>
          <w:color w:val="333333"/>
          <w:kern w:val="0"/>
          <w:szCs w:val="24"/>
        </w:rPr>
        <w:t>作出</w:t>
      </w:r>
      <w:proofErr w:type="gramEnd"/>
      <w:r w:rsidRPr="0019550D">
        <w:rPr>
          <w:rFonts w:ascii="仿宋" w:hAnsi="仿宋" w:cs="Arial"/>
          <w:color w:val="333333"/>
          <w:kern w:val="0"/>
          <w:szCs w:val="24"/>
        </w:rPr>
        <w:t>决定，乙方不退培养费用。</w:t>
      </w:r>
    </w:p>
    <w:p w14:paraId="186B3AE8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 w:hint="eastAsia"/>
          <w:color w:val="333333"/>
          <w:kern w:val="0"/>
          <w:szCs w:val="24"/>
        </w:rPr>
        <w:t>六</w:t>
      </w:r>
      <w:r w:rsidRPr="0019550D">
        <w:rPr>
          <w:rFonts w:ascii="仿宋" w:hAnsi="仿宋" w:cs="Arial"/>
          <w:color w:val="333333"/>
          <w:kern w:val="0"/>
          <w:szCs w:val="24"/>
        </w:rPr>
        <w:t>、定向</w:t>
      </w:r>
      <w:r w:rsidRPr="0019550D">
        <w:rPr>
          <w:rFonts w:ascii="仿宋" w:hAnsi="仿宋" w:cs="Arial"/>
          <w:color w:val="333333"/>
          <w:kern w:val="0"/>
          <w:szCs w:val="24"/>
        </w:rPr>
        <w:t>就业</w:t>
      </w:r>
      <w:r w:rsidRPr="0019550D">
        <w:rPr>
          <w:rFonts w:ascii="仿宋" w:hAnsi="仿宋" w:cs="Arial"/>
          <w:color w:val="333333"/>
          <w:kern w:val="0"/>
          <w:szCs w:val="24"/>
        </w:rPr>
        <w:t>培养研究生的教学按乙方培养方案进行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，丙方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修满学分，课程考核成绩合格并通过论文答辩，</w:t>
      </w:r>
      <w:proofErr w:type="gramStart"/>
      <w:r w:rsidRPr="0019550D">
        <w:rPr>
          <w:rFonts w:ascii="仿宋" w:hAnsi="仿宋" w:cs="Arial" w:hint="eastAsia"/>
          <w:color w:val="333333"/>
          <w:kern w:val="0"/>
          <w:szCs w:val="24"/>
        </w:rPr>
        <w:t>达到授位标准</w:t>
      </w:r>
      <w:proofErr w:type="gramEnd"/>
      <w:r w:rsidRPr="0019550D">
        <w:rPr>
          <w:rFonts w:ascii="仿宋" w:hAnsi="仿宋" w:cs="Arial" w:hint="eastAsia"/>
          <w:color w:val="333333"/>
          <w:kern w:val="0"/>
          <w:szCs w:val="24"/>
        </w:rPr>
        <w:t>，经学位委员会评定合格，授予硕士学位。</w:t>
      </w:r>
    </w:p>
    <w:p w14:paraId="64BF8243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 w:hint="eastAsia"/>
          <w:color w:val="333333"/>
          <w:kern w:val="0"/>
          <w:szCs w:val="24"/>
        </w:rPr>
        <w:t>七</w:t>
      </w:r>
      <w:r w:rsidRPr="0019550D">
        <w:rPr>
          <w:rFonts w:ascii="仿宋" w:hAnsi="仿宋" w:cs="Arial"/>
          <w:color w:val="333333"/>
          <w:kern w:val="0"/>
          <w:szCs w:val="24"/>
        </w:rPr>
        <w:t>、</w:t>
      </w:r>
      <w:r w:rsidRPr="0019550D">
        <w:rPr>
          <w:rFonts w:ascii="仿宋" w:hAnsi="仿宋" w:cs="Arial"/>
          <w:color w:val="333333"/>
          <w:kern w:val="0"/>
          <w:szCs w:val="24"/>
        </w:rPr>
        <w:t>定向</w:t>
      </w:r>
      <w:r w:rsidRPr="0019550D">
        <w:rPr>
          <w:rFonts w:ascii="仿宋" w:hAnsi="仿宋" w:cs="Arial"/>
          <w:color w:val="333333"/>
          <w:kern w:val="0"/>
          <w:szCs w:val="24"/>
        </w:rPr>
        <w:t>就业</w:t>
      </w:r>
      <w:r w:rsidRPr="0019550D">
        <w:rPr>
          <w:rFonts w:ascii="仿宋" w:hAnsi="仿宋" w:cs="Arial"/>
          <w:color w:val="333333"/>
          <w:kern w:val="0"/>
          <w:szCs w:val="24"/>
        </w:rPr>
        <w:t>培养研究生毕业后</w:t>
      </w:r>
      <w:r w:rsidRPr="0019550D">
        <w:rPr>
          <w:rFonts w:ascii="仿宋" w:hAnsi="仿宋" w:cs="Arial"/>
          <w:color w:val="333333"/>
          <w:kern w:val="0"/>
          <w:szCs w:val="24"/>
        </w:rPr>
        <w:t>回</w:t>
      </w:r>
      <w:r w:rsidRPr="0019550D">
        <w:rPr>
          <w:rFonts w:ascii="仿宋" w:hAnsi="仿宋" w:cs="Arial"/>
          <w:color w:val="333333"/>
          <w:kern w:val="0"/>
          <w:szCs w:val="24"/>
        </w:rPr>
        <w:t>甲方工作，乙方不负责分配工作，其学籍档案等材料，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乙方在丙方毕业离校手续办理完毕后，仅负责寄送</w:t>
      </w:r>
      <w:r w:rsidRPr="0019550D">
        <w:rPr>
          <w:rFonts w:ascii="仿宋" w:hAnsi="仿宋" w:cs="Arial"/>
          <w:color w:val="333333"/>
          <w:kern w:val="0"/>
          <w:szCs w:val="24"/>
        </w:rPr>
        <w:t>甲方。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若因甲方或丙方原因导致无法寄送或档案遗失，乙方不承担责任。</w:t>
      </w:r>
    </w:p>
    <w:p w14:paraId="21F53615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 w:hint="eastAsia"/>
          <w:color w:val="333333"/>
          <w:kern w:val="0"/>
          <w:szCs w:val="24"/>
        </w:rPr>
        <w:t>八</w:t>
      </w:r>
      <w:r w:rsidRPr="0019550D">
        <w:rPr>
          <w:rFonts w:ascii="仿宋" w:hAnsi="仿宋" w:cs="Arial"/>
          <w:color w:val="333333"/>
          <w:kern w:val="0"/>
          <w:szCs w:val="24"/>
        </w:rPr>
        <w:t>、本协议书一式</w:t>
      </w:r>
      <w:r w:rsidRPr="0019550D">
        <w:rPr>
          <w:rFonts w:ascii="仿宋" w:hAnsi="仿宋" w:cs="Arial"/>
          <w:color w:val="333333"/>
          <w:kern w:val="0"/>
          <w:szCs w:val="24"/>
        </w:rPr>
        <w:t>三</w:t>
      </w:r>
      <w:r w:rsidRPr="0019550D">
        <w:rPr>
          <w:rFonts w:ascii="仿宋" w:hAnsi="仿宋" w:cs="Arial"/>
          <w:color w:val="333333"/>
          <w:kern w:val="0"/>
          <w:szCs w:val="24"/>
        </w:rPr>
        <w:t>份，甲</w:t>
      </w:r>
      <w:r w:rsidRPr="0019550D">
        <w:rPr>
          <w:rFonts w:ascii="仿宋" w:hAnsi="仿宋" w:cs="Arial"/>
          <w:color w:val="333333"/>
          <w:kern w:val="0"/>
          <w:szCs w:val="24"/>
        </w:rPr>
        <w:t>、</w:t>
      </w:r>
      <w:r w:rsidRPr="0019550D">
        <w:rPr>
          <w:rFonts w:ascii="仿宋" w:hAnsi="仿宋" w:cs="Arial"/>
          <w:color w:val="333333"/>
          <w:kern w:val="0"/>
          <w:szCs w:val="24"/>
        </w:rPr>
        <w:t>乙</w:t>
      </w:r>
      <w:r w:rsidRPr="0019550D">
        <w:rPr>
          <w:rFonts w:ascii="仿宋" w:hAnsi="仿宋" w:cs="Arial"/>
          <w:color w:val="333333"/>
          <w:kern w:val="0"/>
          <w:szCs w:val="24"/>
        </w:rPr>
        <w:t>、丙</w:t>
      </w:r>
      <w:r w:rsidRPr="0019550D">
        <w:rPr>
          <w:rFonts w:ascii="仿宋" w:hAnsi="仿宋" w:cs="Arial"/>
          <w:color w:val="333333"/>
          <w:kern w:val="0"/>
          <w:szCs w:val="24"/>
        </w:rPr>
        <w:t>各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执</w:t>
      </w:r>
      <w:r w:rsidRPr="0019550D">
        <w:rPr>
          <w:rFonts w:ascii="仿宋" w:hAnsi="仿宋" w:cs="Arial"/>
          <w:color w:val="333333"/>
          <w:kern w:val="0"/>
          <w:szCs w:val="24"/>
        </w:rPr>
        <w:t>一份。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本协议自签订之日起生效，有效期至丙方在校学籍终止之日止。</w:t>
      </w:r>
    </w:p>
    <w:p w14:paraId="57289320" w14:textId="77777777" w:rsidR="00BD5B94" w:rsidRPr="0019550D" w:rsidRDefault="007B5ECC">
      <w:pPr>
        <w:widowControl/>
        <w:shd w:val="clear" w:color="auto" w:fill="FFFFFF"/>
        <w:spacing w:line="560" w:lineRule="exact"/>
        <w:ind w:firstLine="48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 xml:space="preserve">  </w:t>
      </w:r>
    </w:p>
    <w:p w14:paraId="4AA1281D" w14:textId="77777777" w:rsidR="00BD5B94" w:rsidRPr="0019550D" w:rsidRDefault="007B5ECC">
      <w:pPr>
        <w:widowControl/>
        <w:shd w:val="clear" w:color="auto" w:fill="FFFFFF"/>
        <w:spacing w:line="560" w:lineRule="exact"/>
        <w:ind w:firstLine="48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 w:hint="eastAsia"/>
          <w:color w:val="333333"/>
          <w:kern w:val="0"/>
          <w:szCs w:val="24"/>
        </w:rPr>
        <w:t>（</w:t>
      </w:r>
      <w:r w:rsidRPr="0019550D">
        <w:rPr>
          <w:rFonts w:ascii="仿宋" w:hAnsi="仿宋" w:cs="Arial"/>
          <w:color w:val="333333"/>
          <w:kern w:val="0"/>
          <w:szCs w:val="24"/>
        </w:rPr>
        <w:t>甲方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）</w:t>
      </w:r>
      <w:r w:rsidRPr="0019550D">
        <w:rPr>
          <w:rFonts w:ascii="仿宋" w:hAnsi="仿宋" w:cs="Arial"/>
          <w:color w:val="333333"/>
          <w:kern w:val="0"/>
          <w:szCs w:val="24"/>
        </w:rPr>
        <w:t>单位盖章：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            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（</w:t>
      </w:r>
      <w:r w:rsidRPr="0019550D">
        <w:rPr>
          <w:rFonts w:ascii="仿宋" w:hAnsi="仿宋" w:cs="Arial"/>
          <w:color w:val="333333"/>
          <w:kern w:val="0"/>
          <w:szCs w:val="24"/>
        </w:rPr>
        <w:t>乙方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）</w:t>
      </w:r>
      <w:r w:rsidRPr="0019550D">
        <w:rPr>
          <w:rFonts w:ascii="仿宋" w:hAnsi="仿宋" w:cs="Arial"/>
          <w:color w:val="333333"/>
          <w:kern w:val="0"/>
          <w:szCs w:val="24"/>
        </w:rPr>
        <w:t>单位盖章：</w:t>
      </w:r>
    </w:p>
    <w:p w14:paraId="238CB32F" w14:textId="77777777" w:rsidR="00BD5B94" w:rsidRPr="0019550D" w:rsidRDefault="007B5ECC">
      <w:pPr>
        <w:widowControl/>
        <w:shd w:val="clear" w:color="auto" w:fill="FFFFFF"/>
        <w:spacing w:line="560" w:lineRule="exact"/>
        <w:ind w:firstLine="48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 xml:space="preserve"> </w:t>
      </w:r>
    </w:p>
    <w:p w14:paraId="67C2D2F6" w14:textId="77777777" w:rsidR="00BD5B94" w:rsidRPr="0019550D" w:rsidRDefault="007B5ECC">
      <w:pPr>
        <w:widowControl/>
        <w:shd w:val="clear" w:color="auto" w:fill="FFFFFF"/>
        <w:spacing w:line="560" w:lineRule="exact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负责人：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  </w:t>
      </w:r>
      <w:r w:rsidRPr="0019550D">
        <w:rPr>
          <w:rFonts w:ascii="仿宋" w:hAnsi="仿宋" w:cs="Arial"/>
          <w:color w:val="333333"/>
          <w:kern w:val="0"/>
          <w:szCs w:val="24"/>
        </w:rPr>
        <w:t>年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</w:t>
      </w:r>
      <w:r w:rsidRPr="0019550D">
        <w:rPr>
          <w:rFonts w:ascii="仿宋" w:hAnsi="仿宋" w:cs="Arial"/>
          <w:color w:val="333333"/>
          <w:kern w:val="0"/>
          <w:szCs w:val="24"/>
        </w:rPr>
        <w:t>月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 </w:t>
      </w:r>
      <w:r w:rsidRPr="0019550D">
        <w:rPr>
          <w:rFonts w:ascii="仿宋" w:hAnsi="仿宋" w:cs="Arial"/>
          <w:color w:val="333333"/>
          <w:kern w:val="0"/>
          <w:szCs w:val="24"/>
        </w:rPr>
        <w:t>日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   </w:t>
      </w:r>
      <w:r w:rsidRPr="0019550D">
        <w:rPr>
          <w:rFonts w:ascii="仿宋" w:hAnsi="仿宋" w:cs="Arial"/>
          <w:color w:val="333333"/>
          <w:kern w:val="0"/>
          <w:szCs w:val="24"/>
        </w:rPr>
        <w:t>负责人</w:t>
      </w:r>
      <w:r w:rsidRPr="0019550D">
        <w:rPr>
          <w:rFonts w:ascii="仿宋" w:hAnsi="仿宋" w:cs="Arial"/>
          <w:color w:val="333333"/>
          <w:kern w:val="0"/>
          <w:szCs w:val="24"/>
        </w:rPr>
        <w:t>：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    </w:t>
      </w:r>
      <w:r w:rsidRPr="0019550D">
        <w:rPr>
          <w:rFonts w:ascii="仿宋" w:hAnsi="仿宋" w:cs="Arial"/>
          <w:color w:val="333333"/>
          <w:kern w:val="0"/>
          <w:szCs w:val="24"/>
        </w:rPr>
        <w:t>年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</w:t>
      </w:r>
      <w:r w:rsidRPr="0019550D">
        <w:rPr>
          <w:rFonts w:ascii="仿宋" w:hAnsi="仿宋" w:cs="Arial"/>
          <w:color w:val="333333"/>
          <w:kern w:val="0"/>
          <w:szCs w:val="24"/>
        </w:rPr>
        <w:t>月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</w:t>
      </w:r>
      <w:r w:rsidRPr="0019550D">
        <w:rPr>
          <w:rFonts w:ascii="仿宋" w:hAnsi="仿宋" w:cs="Arial"/>
          <w:color w:val="333333"/>
          <w:kern w:val="0"/>
          <w:szCs w:val="24"/>
        </w:rPr>
        <w:t>日</w:t>
      </w:r>
    </w:p>
    <w:p w14:paraId="38240CBF" w14:textId="77777777" w:rsidR="00BD5B94" w:rsidRPr="0019550D" w:rsidRDefault="00BD5B94">
      <w:pPr>
        <w:widowControl/>
        <w:shd w:val="clear" w:color="auto" w:fill="FFFFFF"/>
        <w:spacing w:line="560" w:lineRule="exact"/>
        <w:rPr>
          <w:rFonts w:ascii="仿宋" w:hAnsi="仿宋" w:cs="Arial"/>
          <w:color w:val="333333"/>
          <w:kern w:val="0"/>
          <w:szCs w:val="24"/>
        </w:rPr>
      </w:pPr>
    </w:p>
    <w:p w14:paraId="5A09CC02" w14:textId="77777777" w:rsidR="00BD5B94" w:rsidRPr="0019550D" w:rsidRDefault="007B5ECC">
      <w:pPr>
        <w:widowControl/>
        <w:shd w:val="clear" w:color="auto" w:fill="FFFFFF"/>
        <w:spacing w:line="560" w:lineRule="exact"/>
        <w:ind w:firstLineChars="200" w:firstLine="640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</w:t>
      </w:r>
    </w:p>
    <w:p w14:paraId="44E453A6" w14:textId="77777777" w:rsidR="00BD5B94" w:rsidRPr="0019550D" w:rsidRDefault="007B5ECC">
      <w:pPr>
        <w:widowControl/>
        <w:shd w:val="clear" w:color="auto" w:fill="FFFFFF"/>
        <w:spacing w:line="560" w:lineRule="exact"/>
        <w:jc w:val="left"/>
        <w:rPr>
          <w:rFonts w:ascii="仿宋" w:hAnsi="仿宋" w:cs="Arial"/>
          <w:color w:val="333333"/>
          <w:kern w:val="0"/>
          <w:szCs w:val="24"/>
        </w:rPr>
      </w:pPr>
      <w:r w:rsidRPr="0019550D">
        <w:rPr>
          <w:rFonts w:ascii="仿宋" w:hAnsi="仿宋" w:cs="Arial"/>
          <w:color w:val="333333"/>
          <w:kern w:val="0"/>
          <w:szCs w:val="24"/>
        </w:rPr>
        <w:t>丙方签字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>（按印）</w:t>
      </w:r>
      <w:r w:rsidRPr="0019550D">
        <w:rPr>
          <w:rFonts w:ascii="仿宋" w:hAnsi="仿宋" w:cs="Arial"/>
          <w:color w:val="333333"/>
          <w:kern w:val="0"/>
          <w:szCs w:val="24"/>
        </w:rPr>
        <w:t>：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     </w:t>
      </w:r>
      <w:r w:rsidRPr="0019550D">
        <w:rPr>
          <w:rFonts w:ascii="仿宋" w:hAnsi="仿宋" w:cs="Arial"/>
          <w:color w:val="333333"/>
          <w:kern w:val="0"/>
          <w:szCs w:val="24"/>
        </w:rPr>
        <w:t>身份证号：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     </w:t>
      </w:r>
      <w:r w:rsidRPr="0019550D">
        <w:rPr>
          <w:rFonts w:ascii="仿宋" w:hAnsi="仿宋" w:cs="Arial" w:hint="eastAsia"/>
          <w:color w:val="333333"/>
          <w:kern w:val="0"/>
          <w:szCs w:val="24"/>
        </w:rPr>
        <w:t xml:space="preserve">     </w:t>
      </w:r>
      <w:r w:rsidRPr="0019550D">
        <w:rPr>
          <w:rFonts w:ascii="仿宋" w:hAnsi="仿宋" w:cs="Arial"/>
          <w:color w:val="333333"/>
          <w:kern w:val="0"/>
          <w:szCs w:val="24"/>
        </w:rPr>
        <w:t>年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 </w:t>
      </w:r>
      <w:r w:rsidRPr="0019550D">
        <w:rPr>
          <w:rFonts w:ascii="仿宋" w:hAnsi="仿宋" w:cs="Arial"/>
          <w:color w:val="333333"/>
          <w:kern w:val="0"/>
          <w:szCs w:val="24"/>
        </w:rPr>
        <w:t>月</w:t>
      </w:r>
      <w:r w:rsidRPr="0019550D">
        <w:rPr>
          <w:rFonts w:ascii="仿宋" w:hAnsi="仿宋" w:cs="Arial"/>
          <w:color w:val="333333"/>
          <w:kern w:val="0"/>
          <w:szCs w:val="24"/>
        </w:rPr>
        <w:t xml:space="preserve">  </w:t>
      </w:r>
      <w:r w:rsidRPr="0019550D">
        <w:rPr>
          <w:rFonts w:ascii="仿宋" w:hAnsi="仿宋" w:cs="Arial"/>
          <w:color w:val="333333"/>
          <w:kern w:val="0"/>
          <w:szCs w:val="24"/>
        </w:rPr>
        <w:t>日</w:t>
      </w:r>
    </w:p>
    <w:sectPr w:rsidR="00BD5B94" w:rsidRPr="0019550D">
      <w:footerReference w:type="default" r:id="rId8"/>
      <w:pgSz w:w="11906" w:h="16838"/>
      <w:pgMar w:top="2098" w:right="1474" w:bottom="1984" w:left="1587" w:header="851" w:footer="1417" w:gutter="0"/>
      <w:cols w:space="0"/>
      <w:docGrid w:type="lines" w:linePitch="43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809E5" w14:textId="77777777" w:rsidR="007B5ECC" w:rsidRDefault="007B5ECC">
      <w:r>
        <w:separator/>
      </w:r>
    </w:p>
  </w:endnote>
  <w:endnote w:type="continuationSeparator" w:id="0">
    <w:p w14:paraId="2A62D18C" w14:textId="77777777" w:rsidR="007B5ECC" w:rsidRDefault="007B5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609DE" w14:textId="77777777" w:rsidR="00BD5B94" w:rsidRDefault="007B5EC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4B4460" wp14:editId="4F8B041F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29ECA9" w14:textId="77777777" w:rsidR="00BD5B94" w:rsidRDefault="007B5ECC">
                          <w:pPr>
                            <w:pStyle w:val="a3"/>
                            <w:rPr>
                              <w:rFonts w:asciiTheme="minorEastAsia" w:eastAsia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4B446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14:paraId="2329ECA9" w14:textId="77777777" w:rsidR="00BD5B94" w:rsidRDefault="007B5ECC">
                    <w:pPr>
                      <w:pStyle w:val="a3"/>
                      <w:rPr>
                        <w:rFonts w:asciiTheme="minorEastAsia" w:eastAsia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2E292" w14:textId="77777777" w:rsidR="007B5ECC" w:rsidRDefault="007B5ECC">
      <w:r>
        <w:separator/>
      </w:r>
    </w:p>
  </w:footnote>
  <w:footnote w:type="continuationSeparator" w:id="0">
    <w:p w14:paraId="22DC7793" w14:textId="77777777" w:rsidR="007B5ECC" w:rsidRDefault="007B5E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2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675"/>
    <w:rsid w:val="00136819"/>
    <w:rsid w:val="0019550D"/>
    <w:rsid w:val="007B5ECC"/>
    <w:rsid w:val="008B5675"/>
    <w:rsid w:val="00BD5B94"/>
    <w:rsid w:val="00CD51DD"/>
    <w:rsid w:val="00D275FD"/>
    <w:rsid w:val="1438309E"/>
    <w:rsid w:val="1CCA602C"/>
    <w:rsid w:val="1F36702C"/>
    <w:rsid w:val="27BE70D7"/>
    <w:rsid w:val="37773809"/>
    <w:rsid w:val="3E895CE4"/>
    <w:rsid w:val="52A7164E"/>
    <w:rsid w:val="540156B8"/>
    <w:rsid w:val="5600235C"/>
    <w:rsid w:val="565121EC"/>
    <w:rsid w:val="68C17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9AE330"/>
  <w15:docId w15:val="{683CEB5B-ADCC-42FC-8657-9C225078B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" w:hAnsi="Times New Roman" w:cs="Times New Roman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semiHidden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uiPriority w:val="99"/>
    <w:unhideWhenUsed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baike.baidu.com/item/%E6%8B%9B%E7%94%9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142</Words>
  <Characters>816</Characters>
  <Application>Microsoft Office Word</Application>
  <DocSecurity>0</DocSecurity>
  <Lines>6</Lines>
  <Paragraphs>1</Paragraphs>
  <ScaleCrop>false</ScaleCrop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2</cp:revision>
  <cp:lastPrinted>2026-03-19T04:04:00Z</cp:lastPrinted>
  <dcterms:created xsi:type="dcterms:W3CDTF">2026-04-01T01:47:00Z</dcterms:created>
  <dcterms:modified xsi:type="dcterms:W3CDTF">2026-04-01T01:47:00Z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5ADA83ECFD4E4E058295B85C6F6AD207_13</vt:lpwstr>
  </property>
  <property fmtid="{D5CDD505-2E9C-101B-9397-08002B2CF9AE}" pid="4" name="KSOTemplateDocerSaveRecord">
    <vt:lpwstr>eyJoZGlkIjoiN2FkMTIxZTE0NGEwNTU1M2Y0M2U4ZjRhZmY3YmEyNzUiLCJ1c2VySWQiOiIyNDg1NDgwMTMifQ==</vt:lpwstr>
  </property>
</Properties>
</file>